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03" w:rsidRDefault="00F53303"/>
    <w:p w:rsidR="00F53303" w:rsidRPr="00F53303" w:rsidRDefault="009677A3" w:rsidP="00F533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-542260</wp:posOffset>
                </wp:positionH>
                <wp:positionV relativeFrom="paragraph">
                  <wp:posOffset>186203</wp:posOffset>
                </wp:positionV>
                <wp:extent cx="5544185" cy="43623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43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AD9" w:rsidRPr="007B70B9" w:rsidRDefault="003039D6">
                            <w:pPr>
                              <w:rPr>
                                <w:rFonts w:ascii="Arial" w:hAnsi="Arial" w:cs="Arial"/>
                                <w:b/>
                                <w:color w:val="00A2E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2E5"/>
                                <w:sz w:val="36"/>
                              </w:rPr>
                              <w:t xml:space="preserve">  </w:t>
                            </w:r>
                            <w:r w:rsidR="009677A3">
                              <w:rPr>
                                <w:rFonts w:ascii="Arial" w:hAnsi="Arial" w:cs="Arial"/>
                                <w:b/>
                                <w:color w:val="00A2E5"/>
                                <w:sz w:val="36"/>
                              </w:rPr>
                              <w:t xml:space="preserve">     </w:t>
                            </w:r>
                            <w:r w:rsidRPr="007B70B9">
                              <w:rPr>
                                <w:rFonts w:ascii="Arial" w:hAnsi="Arial" w:cs="Arial"/>
                                <w:b/>
                                <w:color w:val="00A2E5"/>
                                <w:sz w:val="28"/>
                                <w:szCs w:val="28"/>
                              </w:rPr>
                              <w:t>Good Practice Guidelines for Early Intervention</w:t>
                            </w:r>
                            <w:r w:rsidRPr="007B70B9">
                              <w:rPr>
                                <w:rFonts w:ascii="Arial" w:hAnsi="Arial" w:cs="Arial"/>
                                <w:b/>
                                <w:color w:val="00A2E5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2.7pt;margin-top:14.65pt;width:436.5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2L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" filled="f" stroked="f">
                <v:textbox>
                  <w:txbxContent>
                    <w:p w:rsidR="00B61AD9" w:rsidRPr="007B70B9" w:rsidRDefault="003039D6">
                      <w:pPr>
                        <w:rPr>
                          <w:rFonts w:ascii="Arial" w:hAnsi="Arial" w:cs="Arial"/>
                          <w:b/>
                          <w:color w:val="00A2E5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2E5"/>
                          <w:sz w:val="36"/>
                        </w:rPr>
                        <w:t xml:space="preserve">  </w:t>
                      </w:r>
                      <w:r w:rsidR="009677A3">
                        <w:rPr>
                          <w:rFonts w:ascii="Arial" w:hAnsi="Arial" w:cs="Arial"/>
                          <w:b/>
                          <w:color w:val="00A2E5"/>
                          <w:sz w:val="36"/>
                        </w:rPr>
                        <w:t xml:space="preserve">     </w:t>
                      </w:r>
                      <w:r w:rsidRPr="007B70B9">
                        <w:rPr>
                          <w:rFonts w:ascii="Arial" w:hAnsi="Arial" w:cs="Arial"/>
                          <w:b/>
                          <w:color w:val="00A2E5"/>
                          <w:sz w:val="28"/>
                          <w:szCs w:val="28"/>
                        </w:rPr>
                        <w:t>Good Practice Guidelines for Early Intervention</w:t>
                      </w:r>
                      <w:r w:rsidRPr="007B70B9">
                        <w:rPr>
                          <w:rFonts w:ascii="Arial" w:hAnsi="Arial" w:cs="Arial"/>
                          <w:b/>
                          <w:color w:val="00A2E5"/>
                          <w:sz w:val="32"/>
                          <w:szCs w:val="32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53303" w:rsidRPr="00F53303" w:rsidRDefault="00F53303" w:rsidP="00F53303"/>
    <w:p w:rsidR="003039D6" w:rsidRPr="00610668" w:rsidRDefault="003039D6" w:rsidP="003039D6">
      <w:pPr>
        <w:pStyle w:val="NormalWeb"/>
        <w:rPr>
          <w:rFonts w:ascii="Arial" w:hAnsi="Arial" w:cs="Arial"/>
          <w:b/>
          <w:color w:val="FF0000"/>
          <w:sz w:val="28"/>
          <w:szCs w:val="28"/>
        </w:rPr>
      </w:pPr>
      <w:r w:rsidRPr="00610668">
        <w:rPr>
          <w:rFonts w:ascii="Arial" w:hAnsi="Arial" w:cs="Arial"/>
          <w:b/>
          <w:color w:val="FF0000"/>
          <w:sz w:val="28"/>
          <w:szCs w:val="28"/>
        </w:rPr>
        <w:t xml:space="preserve">What is Early Intervention? </w:t>
      </w:r>
    </w:p>
    <w:p w:rsidR="003039D6" w:rsidRPr="00610668" w:rsidRDefault="003039D6" w:rsidP="003039D6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VINCYP Standard 11: There is a service within each Health Board (HB</w:t>
      </w:r>
      <w:r w:rsidR="007B70B9" w:rsidRPr="00610668">
        <w:rPr>
          <w:rFonts w:ascii="Arial" w:hAnsi="Arial" w:cs="Arial"/>
          <w:sz w:val="28"/>
          <w:szCs w:val="28"/>
        </w:rPr>
        <w:t>), which</w:t>
      </w:r>
      <w:r w:rsidRPr="00610668">
        <w:rPr>
          <w:rFonts w:ascii="Arial" w:hAnsi="Arial" w:cs="Arial"/>
          <w:sz w:val="28"/>
          <w:szCs w:val="28"/>
        </w:rPr>
        <w:t xml:space="preserve"> provides Early Intervention and family support on identification of Visual Impairment (VI). </w:t>
      </w:r>
    </w:p>
    <w:p w:rsidR="003039D6" w:rsidRPr="00610668" w:rsidRDefault="003039D6" w:rsidP="003039D6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 xml:space="preserve">This is defined as a service providing contact by a professional with experience in visual impairment and emotional and practical support for families, within at most 5 working days of referral. This should be available both in the community and in hospital. </w:t>
      </w:r>
    </w:p>
    <w:p w:rsidR="003039D6" w:rsidRPr="00610668" w:rsidRDefault="003039D6" w:rsidP="003039D6">
      <w:pPr>
        <w:pStyle w:val="NormalWeb"/>
        <w:jc w:val="both"/>
        <w:rPr>
          <w:rFonts w:ascii="Arial" w:hAnsi="Arial" w:cs="Arial"/>
          <w:color w:val="FF0000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Referral should be made to VI agencies in the VINCYP pathway within 4 weeks of identification of VI (</w:t>
      </w:r>
      <w:hyperlink r:id="rId7" w:history="1">
        <w:r w:rsidRPr="004210B8">
          <w:rPr>
            <w:rStyle w:val="Hyperlink"/>
            <w:rFonts w:ascii="Arial" w:hAnsi="Arial" w:cs="Arial"/>
            <w:sz w:val="28"/>
            <w:szCs w:val="28"/>
          </w:rPr>
          <w:t>see VINCYP Care Pathway and VINCYP standards</w:t>
        </w:r>
      </w:hyperlink>
      <w:r w:rsidRPr="004210B8">
        <w:rPr>
          <w:rFonts w:ascii="Arial" w:hAnsi="Arial" w:cs="Arial"/>
          <w:color w:val="000000" w:themeColor="text1"/>
          <w:sz w:val="28"/>
          <w:szCs w:val="28"/>
        </w:rPr>
        <w:t>).</w:t>
      </w:r>
    </w:p>
    <w:p w:rsidR="003039D6" w:rsidRDefault="003039D6" w:rsidP="003039D6">
      <w:pPr>
        <w:pStyle w:val="NormalWeb"/>
        <w:rPr>
          <w:rFonts w:ascii="Arial" w:hAnsi="Arial" w:cs="Arial"/>
          <w:b/>
          <w:color w:val="FF0000"/>
          <w:sz w:val="28"/>
          <w:szCs w:val="28"/>
        </w:rPr>
      </w:pPr>
    </w:p>
    <w:p w:rsidR="003039D6" w:rsidRPr="00610668" w:rsidRDefault="003039D6" w:rsidP="003039D6">
      <w:pPr>
        <w:pStyle w:val="NormalWeb"/>
        <w:rPr>
          <w:rFonts w:ascii="Arial" w:hAnsi="Arial" w:cs="Arial"/>
          <w:b/>
          <w:color w:val="FF0000"/>
          <w:sz w:val="28"/>
          <w:szCs w:val="28"/>
        </w:rPr>
      </w:pPr>
      <w:r w:rsidRPr="00610668">
        <w:rPr>
          <w:rFonts w:ascii="Arial" w:hAnsi="Arial" w:cs="Arial"/>
          <w:b/>
          <w:color w:val="FF0000"/>
          <w:sz w:val="28"/>
          <w:szCs w:val="28"/>
        </w:rPr>
        <w:t xml:space="preserve">What do families need in terms of support after identification of VI? </w:t>
      </w:r>
    </w:p>
    <w:p w:rsidR="003039D6" w:rsidRPr="00610668" w:rsidRDefault="003039D6" w:rsidP="003039D6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The needs of individual families vary depending on their unique circumstances. However, most families need:</w:t>
      </w:r>
    </w:p>
    <w:p w:rsidR="003039D6" w:rsidRPr="00610668" w:rsidRDefault="003039D6" w:rsidP="003039D6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clarification of the immediate next steps after VI has been identified</w:t>
      </w:r>
    </w:p>
    <w:p w:rsidR="003039D6" w:rsidRPr="00610668" w:rsidRDefault="003039D6" w:rsidP="003039D6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contact by a professional with experience in visual impairment who can provide emotional and practical support for families (including extended family members if required) and who can offer direct regular contact</w:t>
      </w:r>
    </w:p>
    <w:p w:rsidR="003039D6" w:rsidRPr="00610668" w:rsidRDefault="003039D6" w:rsidP="003039D6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 xml:space="preserve">information about their child’s visual impairment and how this may impact </w:t>
      </w:r>
      <w:r>
        <w:rPr>
          <w:rFonts w:ascii="Arial" w:hAnsi="Arial" w:cs="Arial"/>
          <w:sz w:val="28"/>
          <w:szCs w:val="28"/>
        </w:rPr>
        <w:t xml:space="preserve">upon </w:t>
      </w:r>
      <w:r w:rsidRPr="00610668">
        <w:rPr>
          <w:rFonts w:ascii="Arial" w:hAnsi="Arial" w:cs="Arial"/>
          <w:sz w:val="28"/>
          <w:szCs w:val="28"/>
        </w:rPr>
        <w:t>their life - this information needs to be given by a professional who can make sense of medical terminology and make thi</w:t>
      </w:r>
      <w:r>
        <w:rPr>
          <w:rFonts w:ascii="Arial" w:hAnsi="Arial" w:cs="Arial"/>
          <w:sz w:val="28"/>
          <w:szCs w:val="28"/>
        </w:rPr>
        <w:t>s understandable to the family</w:t>
      </w:r>
    </w:p>
    <w:p w:rsidR="003039D6" w:rsidRPr="00610668" w:rsidRDefault="003039D6" w:rsidP="003039D6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 xml:space="preserve">opportunities to ask questions and to generate </w:t>
      </w:r>
      <w:r>
        <w:rPr>
          <w:rFonts w:ascii="Arial" w:hAnsi="Arial" w:cs="Arial"/>
          <w:sz w:val="28"/>
          <w:szCs w:val="28"/>
        </w:rPr>
        <w:t>discussion</w:t>
      </w:r>
      <w:r w:rsidRPr="00610668">
        <w:rPr>
          <w:rFonts w:ascii="Arial" w:hAnsi="Arial" w:cs="Arial"/>
          <w:sz w:val="28"/>
          <w:szCs w:val="28"/>
        </w:rPr>
        <w:t xml:space="preserve">  </w:t>
      </w:r>
    </w:p>
    <w:p w:rsidR="003039D6" w:rsidRDefault="003039D6" w:rsidP="003039D6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 xml:space="preserve">to be directed to reliable information (including websites and online resources) that accurately but sensitively describes the cause and </w:t>
      </w:r>
      <w:r>
        <w:rPr>
          <w:rFonts w:ascii="Arial" w:hAnsi="Arial" w:cs="Arial"/>
          <w:sz w:val="28"/>
          <w:szCs w:val="28"/>
        </w:rPr>
        <w:t>impact of the visual impairment</w:t>
      </w:r>
    </w:p>
    <w:p w:rsidR="007B70B9" w:rsidRDefault="007B70B9" w:rsidP="007B70B9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7B70B9" w:rsidRDefault="007B70B9" w:rsidP="007B70B9">
      <w:pPr>
        <w:pStyle w:val="NormalWeb"/>
        <w:ind w:left="780"/>
        <w:jc w:val="both"/>
        <w:rPr>
          <w:rFonts w:ascii="Arial" w:hAnsi="Arial" w:cs="Arial"/>
          <w:sz w:val="28"/>
          <w:szCs w:val="28"/>
        </w:rPr>
      </w:pPr>
    </w:p>
    <w:p w:rsidR="003039D6" w:rsidRPr="00610668" w:rsidRDefault="003039D6" w:rsidP="003039D6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practical advice and strategies for how best to support their</w:t>
      </w:r>
      <w:r>
        <w:rPr>
          <w:rFonts w:ascii="Arial" w:hAnsi="Arial" w:cs="Arial"/>
          <w:sz w:val="28"/>
          <w:szCs w:val="28"/>
        </w:rPr>
        <w:t xml:space="preserve"> child/y</w:t>
      </w:r>
      <w:r w:rsidRPr="00610668">
        <w:rPr>
          <w:rFonts w:ascii="Arial" w:hAnsi="Arial" w:cs="Arial"/>
          <w:sz w:val="28"/>
          <w:szCs w:val="28"/>
        </w:rPr>
        <w:t xml:space="preserve">oung </w:t>
      </w:r>
      <w:r>
        <w:rPr>
          <w:rFonts w:ascii="Arial" w:hAnsi="Arial" w:cs="Arial"/>
          <w:sz w:val="28"/>
          <w:szCs w:val="28"/>
        </w:rPr>
        <w:t>p</w:t>
      </w:r>
      <w:r w:rsidRPr="00610668">
        <w:rPr>
          <w:rFonts w:ascii="Arial" w:hAnsi="Arial" w:cs="Arial"/>
          <w:sz w:val="28"/>
          <w:szCs w:val="28"/>
        </w:rPr>
        <w:t xml:space="preserve">erson (YP) </w:t>
      </w:r>
    </w:p>
    <w:p w:rsidR="003039D6" w:rsidRPr="00610668" w:rsidRDefault="003039D6" w:rsidP="003039D6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 xml:space="preserve">information about and help to navigate the </w:t>
      </w:r>
      <w:hyperlink r:id="rId8" w:history="1">
        <w:r w:rsidRPr="004210B8">
          <w:rPr>
            <w:rStyle w:val="Hyperlink"/>
            <w:rFonts w:ascii="Arial" w:hAnsi="Arial" w:cs="Arial"/>
            <w:sz w:val="28"/>
            <w:szCs w:val="28"/>
          </w:rPr>
          <w:t>VINCYP Care Pathway</w:t>
        </w:r>
      </w:hyperlink>
    </w:p>
    <w:p w:rsidR="003039D6" w:rsidRPr="00610668" w:rsidRDefault="003039D6" w:rsidP="003039D6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signposting / referral to other organisations that can offer enhanced and ongoing support to the child/YP and parents/carers </w:t>
      </w:r>
    </w:p>
    <w:p w:rsidR="003039D6" w:rsidRPr="00610668" w:rsidRDefault="003039D6" w:rsidP="003039D6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 xml:space="preserve">introduction to other families and support groups who have lived experience  </w:t>
      </w:r>
    </w:p>
    <w:p w:rsidR="003039D6" w:rsidRPr="00610668" w:rsidRDefault="003039D6" w:rsidP="003039D6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 xml:space="preserve">practical support and advice where appropriate e.g. </w:t>
      </w:r>
      <w:r>
        <w:rPr>
          <w:rFonts w:ascii="Arial" w:hAnsi="Arial" w:cs="Arial"/>
          <w:sz w:val="28"/>
          <w:szCs w:val="28"/>
        </w:rPr>
        <w:t>applying for relevant benefits</w:t>
      </w:r>
    </w:p>
    <w:p w:rsidR="003039D6" w:rsidRDefault="003039D6" w:rsidP="003039D6">
      <w:pPr>
        <w:pStyle w:val="NormalWeb"/>
        <w:rPr>
          <w:rFonts w:ascii="Arial" w:hAnsi="Arial" w:cs="Arial"/>
          <w:b/>
          <w:color w:val="FF0000"/>
          <w:sz w:val="28"/>
          <w:szCs w:val="28"/>
        </w:rPr>
      </w:pPr>
    </w:p>
    <w:p w:rsidR="003039D6" w:rsidRPr="00610668" w:rsidRDefault="003039D6" w:rsidP="003039D6">
      <w:pPr>
        <w:pStyle w:val="NormalWeb"/>
        <w:rPr>
          <w:rFonts w:ascii="Arial" w:hAnsi="Arial" w:cs="Arial"/>
          <w:b/>
          <w:color w:val="FF0000"/>
          <w:sz w:val="28"/>
          <w:szCs w:val="28"/>
        </w:rPr>
      </w:pPr>
      <w:r w:rsidRPr="00610668">
        <w:rPr>
          <w:rFonts w:ascii="Arial" w:hAnsi="Arial" w:cs="Arial"/>
          <w:b/>
          <w:color w:val="FF0000"/>
          <w:sz w:val="28"/>
          <w:szCs w:val="28"/>
        </w:rPr>
        <w:t xml:space="preserve">What exactly should Early Intervention involve? </w:t>
      </w:r>
    </w:p>
    <w:p w:rsidR="003039D6" w:rsidRPr="00610668" w:rsidRDefault="003039D6" w:rsidP="003039D6">
      <w:pPr>
        <w:pStyle w:val="NormalWeb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Professionals providing Early Intervention should:</w:t>
      </w:r>
    </w:p>
    <w:p w:rsidR="003039D6" w:rsidRPr="00610668" w:rsidRDefault="003039D6" w:rsidP="003039D6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 xml:space="preserve">make contact with the parent/carer as soon as VI is identified </w:t>
      </w:r>
    </w:p>
    <w:p w:rsidR="003039D6" w:rsidRPr="00610668" w:rsidRDefault="003039D6" w:rsidP="003039D6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be prepared – have some knowledge of the child/YP</w:t>
      </w:r>
      <w:r>
        <w:rPr>
          <w:rFonts w:ascii="Arial" w:hAnsi="Arial" w:cs="Arial"/>
          <w:sz w:val="28"/>
          <w:szCs w:val="28"/>
        </w:rPr>
        <w:t>'s</w:t>
      </w:r>
      <w:r w:rsidRPr="00610668">
        <w:rPr>
          <w:rFonts w:ascii="Arial" w:hAnsi="Arial" w:cs="Arial"/>
          <w:sz w:val="28"/>
          <w:szCs w:val="28"/>
        </w:rPr>
        <w:t xml:space="preserve"> visual impairment and </w:t>
      </w:r>
      <w:r>
        <w:rPr>
          <w:rFonts w:ascii="Arial" w:hAnsi="Arial" w:cs="Arial"/>
          <w:sz w:val="28"/>
          <w:szCs w:val="28"/>
        </w:rPr>
        <w:t xml:space="preserve">the </w:t>
      </w:r>
      <w:r w:rsidRPr="00610668">
        <w:rPr>
          <w:rFonts w:ascii="Arial" w:hAnsi="Arial" w:cs="Arial"/>
          <w:sz w:val="28"/>
          <w:szCs w:val="28"/>
        </w:rPr>
        <w:t xml:space="preserve">family </w:t>
      </w:r>
      <w:r>
        <w:rPr>
          <w:rFonts w:ascii="Arial" w:hAnsi="Arial" w:cs="Arial"/>
          <w:sz w:val="28"/>
          <w:szCs w:val="28"/>
        </w:rPr>
        <w:t>situation before making contact</w:t>
      </w:r>
    </w:p>
    <w:p w:rsidR="003039D6" w:rsidRPr="00610668" w:rsidRDefault="003039D6" w:rsidP="003039D6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 xml:space="preserve">provide emotional support which includes allowing time to talk, listening and answering questions </w:t>
      </w:r>
    </w:p>
    <w:p w:rsidR="003039D6" w:rsidRPr="00610668" w:rsidRDefault="003039D6" w:rsidP="003039D6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advise appropriate early visual strategies for the child/YP</w:t>
      </w:r>
    </w:p>
    <w:p w:rsidR="003039D6" w:rsidRPr="00610668" w:rsidRDefault="003039D6" w:rsidP="003039D6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offer regular contact</w:t>
      </w:r>
    </w:p>
    <w:p w:rsidR="003039D6" w:rsidRPr="00610668" w:rsidRDefault="003039D6" w:rsidP="003039D6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develop a relationship with the family – understand their journey leading up the identification of VI and their concerns moving forward</w:t>
      </w:r>
    </w:p>
    <w:p w:rsidR="003039D6" w:rsidRPr="00610668" w:rsidRDefault="003039D6" w:rsidP="003039D6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tailor support to meet the needs of the family - take the lead from the parent carer</w:t>
      </w:r>
    </w:p>
    <w:p w:rsidR="003039D6" w:rsidRPr="00610668" w:rsidRDefault="003039D6" w:rsidP="003039D6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 xml:space="preserve">provide </w:t>
      </w:r>
      <w:r>
        <w:rPr>
          <w:rFonts w:ascii="Arial" w:hAnsi="Arial" w:cs="Arial"/>
          <w:sz w:val="28"/>
          <w:szCs w:val="28"/>
        </w:rPr>
        <w:t xml:space="preserve">an </w:t>
      </w:r>
      <w:r w:rsidRPr="00610668">
        <w:rPr>
          <w:rFonts w:ascii="Arial" w:hAnsi="Arial" w:cs="Arial"/>
          <w:sz w:val="28"/>
          <w:szCs w:val="28"/>
        </w:rPr>
        <w:t>appropriate level and amount of information</w:t>
      </w:r>
    </w:p>
    <w:p w:rsidR="003039D6" w:rsidRPr="00610668" w:rsidRDefault="003039D6" w:rsidP="003039D6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sign</w:t>
      </w:r>
      <w:r>
        <w:rPr>
          <w:rFonts w:ascii="Arial" w:hAnsi="Arial" w:cs="Arial"/>
          <w:sz w:val="28"/>
          <w:szCs w:val="28"/>
        </w:rPr>
        <w:t>post</w:t>
      </w:r>
      <w:r w:rsidRPr="00610668">
        <w:rPr>
          <w:rFonts w:ascii="Arial" w:hAnsi="Arial" w:cs="Arial"/>
          <w:sz w:val="28"/>
          <w:szCs w:val="28"/>
        </w:rPr>
        <w:t>/refer to other organisations for access to the right information and support at the right time</w:t>
      </w:r>
    </w:p>
    <w:p w:rsidR="003039D6" w:rsidRPr="00610668" w:rsidRDefault="003039D6" w:rsidP="003039D6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follow up with families to ensure they are accessing the support they need and that they have choice</w:t>
      </w:r>
      <w:r>
        <w:rPr>
          <w:rFonts w:ascii="Arial" w:hAnsi="Arial" w:cs="Arial"/>
          <w:sz w:val="28"/>
          <w:szCs w:val="28"/>
        </w:rPr>
        <w:t>s</w:t>
      </w:r>
      <w:r w:rsidRPr="00610668">
        <w:rPr>
          <w:rFonts w:ascii="Arial" w:hAnsi="Arial" w:cs="Arial"/>
          <w:sz w:val="28"/>
          <w:szCs w:val="28"/>
        </w:rPr>
        <w:t xml:space="preserve"> in what they take up </w:t>
      </w:r>
    </w:p>
    <w:p w:rsidR="003039D6" w:rsidRDefault="003039D6" w:rsidP="003039D6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provide practical support including help with access to benefits</w:t>
      </w:r>
    </w:p>
    <w:p w:rsidR="009677A3" w:rsidRDefault="009677A3" w:rsidP="009677A3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9677A3" w:rsidRDefault="009677A3" w:rsidP="009677A3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9677A3" w:rsidRDefault="009677A3" w:rsidP="009677A3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2832A0" w:rsidRPr="002832A0" w:rsidRDefault="002832A0" w:rsidP="00283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832A0">
        <w:rPr>
          <w:rFonts w:ascii="Arial" w:eastAsia="Times New Roman" w:hAnsi="Arial" w:cs="Arial"/>
          <w:color w:val="000000"/>
          <w:sz w:val="28"/>
          <w:szCs w:val="28"/>
        </w:rPr>
        <w:t>advocate on behalf of children and their families in full consultation with them</w:t>
      </w:r>
    </w:p>
    <w:p w:rsidR="003039D6" w:rsidRPr="00610668" w:rsidRDefault="003039D6" w:rsidP="003039D6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have a multi-agency approach with good communication and regular liaison with VI professionals in other agencies to provide a joined-up service to families</w:t>
      </w:r>
    </w:p>
    <w:p w:rsidR="003039D6" w:rsidRDefault="003039D6" w:rsidP="003039D6">
      <w:pPr>
        <w:pStyle w:val="NormalWeb"/>
        <w:rPr>
          <w:rFonts w:ascii="Arial" w:hAnsi="Arial" w:cs="Arial"/>
          <w:b/>
          <w:color w:val="FF0000"/>
          <w:sz w:val="28"/>
          <w:szCs w:val="28"/>
        </w:rPr>
      </w:pPr>
    </w:p>
    <w:p w:rsidR="00D76694" w:rsidRDefault="00D76694" w:rsidP="003039D6">
      <w:pPr>
        <w:pStyle w:val="NormalWeb"/>
        <w:rPr>
          <w:rFonts w:ascii="Arial" w:hAnsi="Arial" w:cs="Arial"/>
          <w:b/>
          <w:color w:val="FF0000"/>
          <w:sz w:val="28"/>
          <w:szCs w:val="28"/>
        </w:rPr>
      </w:pPr>
    </w:p>
    <w:p w:rsidR="003039D6" w:rsidRPr="00610668" w:rsidRDefault="003039D6" w:rsidP="003039D6">
      <w:pPr>
        <w:pStyle w:val="NormalWeb"/>
        <w:rPr>
          <w:rFonts w:ascii="Arial" w:hAnsi="Arial" w:cs="Arial"/>
          <w:b/>
          <w:color w:val="FF0000"/>
          <w:sz w:val="28"/>
          <w:szCs w:val="28"/>
        </w:rPr>
      </w:pPr>
      <w:r w:rsidRPr="00610668">
        <w:rPr>
          <w:rFonts w:ascii="Arial" w:hAnsi="Arial" w:cs="Arial"/>
          <w:b/>
          <w:color w:val="FF0000"/>
          <w:sz w:val="28"/>
          <w:szCs w:val="28"/>
        </w:rPr>
        <w:t xml:space="preserve">What training / experience do professionals need to provide Early Intervention? </w:t>
      </w:r>
    </w:p>
    <w:p w:rsidR="003039D6" w:rsidRPr="00610668" w:rsidRDefault="003039D6" w:rsidP="003039D6">
      <w:pPr>
        <w:pStyle w:val="NormalWeb"/>
        <w:jc w:val="both"/>
        <w:rPr>
          <w:rFonts w:ascii="Arial" w:hAnsi="Arial" w:cs="Arial"/>
          <w:color w:val="FF0000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Professionals providing Early Intervention need:</w:t>
      </w:r>
    </w:p>
    <w:p w:rsidR="003039D6" w:rsidRPr="00610668" w:rsidRDefault="003039D6" w:rsidP="003039D6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 xml:space="preserve">experience of working with families, children and young people </w:t>
      </w:r>
      <w:r>
        <w:rPr>
          <w:rFonts w:ascii="Arial" w:hAnsi="Arial" w:cs="Arial"/>
          <w:sz w:val="28"/>
          <w:szCs w:val="28"/>
        </w:rPr>
        <w:t>with VI with varied backgrounds</w:t>
      </w:r>
    </w:p>
    <w:p w:rsidR="003039D6" w:rsidRPr="00610668" w:rsidRDefault="003039D6" w:rsidP="003039D6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an understanding of the emotional impac</w:t>
      </w:r>
      <w:r>
        <w:rPr>
          <w:rFonts w:ascii="Arial" w:hAnsi="Arial" w:cs="Arial"/>
          <w:sz w:val="28"/>
          <w:szCs w:val="28"/>
        </w:rPr>
        <w:t>t the diagnosis has on a family</w:t>
      </w:r>
    </w:p>
    <w:p w:rsidR="003039D6" w:rsidRPr="00610668" w:rsidRDefault="003039D6" w:rsidP="003039D6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10668">
        <w:rPr>
          <w:rFonts w:ascii="Arial" w:hAnsi="Arial" w:cs="Arial"/>
          <w:color w:val="000000" w:themeColor="text1"/>
          <w:sz w:val="28"/>
          <w:szCs w:val="28"/>
        </w:rPr>
        <w:t xml:space="preserve">a skill set that includes good communication, listening, attention to detail and empathy </w:t>
      </w:r>
    </w:p>
    <w:p w:rsidR="003039D6" w:rsidRPr="00610668" w:rsidRDefault="003039D6" w:rsidP="003039D6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training</w:t>
      </w:r>
      <w:r w:rsidRPr="00610668">
        <w:rPr>
          <w:rFonts w:ascii="Arial" w:hAnsi="Arial" w:cs="Arial"/>
          <w:color w:val="000000" w:themeColor="text1"/>
          <w:sz w:val="28"/>
          <w:szCs w:val="28"/>
        </w:rPr>
        <w:t xml:space="preserve"> in</w:t>
      </w:r>
      <w:r w:rsidRPr="0061066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10668">
        <w:rPr>
          <w:rFonts w:ascii="Arial" w:hAnsi="Arial" w:cs="Arial"/>
          <w:sz w:val="28"/>
          <w:szCs w:val="28"/>
        </w:rPr>
        <w:t xml:space="preserve">VI including: </w:t>
      </w:r>
    </w:p>
    <w:p w:rsidR="003039D6" w:rsidRPr="00610668" w:rsidRDefault="003039D6" w:rsidP="003039D6">
      <w:pPr>
        <w:pStyle w:val="NormalWeb"/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610668">
        <w:rPr>
          <w:rFonts w:ascii="Arial" w:hAnsi="Arial" w:cs="Arial"/>
          <w:sz w:val="28"/>
          <w:szCs w:val="28"/>
        </w:rPr>
        <w:t xml:space="preserve">causes of VI </w:t>
      </w:r>
    </w:p>
    <w:p w:rsidR="003039D6" w:rsidRPr="00610668" w:rsidRDefault="003039D6" w:rsidP="003039D6">
      <w:pPr>
        <w:pStyle w:val="NormalWeb"/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 xml:space="preserve">an understanding of how the condition can affect the child or YP </w:t>
      </w:r>
    </w:p>
    <w:p w:rsidR="003039D6" w:rsidRPr="00610668" w:rsidRDefault="003039D6" w:rsidP="003039D6">
      <w:pPr>
        <w:pStyle w:val="NormalWeb"/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610668">
        <w:rPr>
          <w:rFonts w:ascii="Arial" w:hAnsi="Arial" w:cs="Arial"/>
          <w:sz w:val="28"/>
          <w:szCs w:val="28"/>
        </w:rPr>
        <w:t xml:space="preserve">impacts of VI on child development </w:t>
      </w:r>
    </w:p>
    <w:p w:rsidR="003039D6" w:rsidRPr="00610668" w:rsidRDefault="003039D6" w:rsidP="003039D6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 xml:space="preserve">knowledge of the local </w:t>
      </w:r>
      <w:hyperlink r:id="rId9" w:history="1">
        <w:r w:rsidRPr="00F764D0">
          <w:rPr>
            <w:rStyle w:val="Hyperlink"/>
            <w:rFonts w:ascii="Arial" w:hAnsi="Arial" w:cs="Arial"/>
            <w:sz w:val="28"/>
            <w:szCs w:val="28"/>
          </w:rPr>
          <w:t>VINCYP Care Pathway</w:t>
        </w:r>
      </w:hyperlink>
      <w:r w:rsidRPr="00610668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and the professionals</w:t>
      </w:r>
      <w:r w:rsidRPr="00610668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</w:t>
      </w:r>
      <w:r w:rsidRPr="00610668">
        <w:rPr>
          <w:rFonts w:ascii="Arial" w:hAnsi="Arial" w:cs="Arial"/>
          <w:sz w:val="28"/>
          <w:szCs w:val="28"/>
        </w:rPr>
        <w:t>organisations involved</w:t>
      </w:r>
    </w:p>
    <w:p w:rsidR="003039D6" w:rsidRPr="00610668" w:rsidRDefault="003039D6" w:rsidP="003039D6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to be aware of</w:t>
      </w:r>
      <w:r>
        <w:rPr>
          <w:rFonts w:ascii="Arial" w:hAnsi="Arial" w:cs="Arial"/>
          <w:sz w:val="28"/>
          <w:szCs w:val="28"/>
        </w:rPr>
        <w:t>,</w:t>
      </w:r>
      <w:r w:rsidRPr="00610668">
        <w:rPr>
          <w:rFonts w:ascii="Arial" w:hAnsi="Arial" w:cs="Arial"/>
          <w:sz w:val="28"/>
          <w:szCs w:val="28"/>
        </w:rPr>
        <w:t xml:space="preserve"> and signpost to</w:t>
      </w:r>
      <w:r>
        <w:rPr>
          <w:rFonts w:ascii="Arial" w:hAnsi="Arial" w:cs="Arial"/>
          <w:sz w:val="28"/>
          <w:szCs w:val="28"/>
        </w:rPr>
        <w:t>,</w:t>
      </w:r>
      <w:r w:rsidRPr="00610668">
        <w:rPr>
          <w:rFonts w:ascii="Arial" w:hAnsi="Arial" w:cs="Arial"/>
          <w:sz w:val="28"/>
          <w:szCs w:val="28"/>
        </w:rPr>
        <w:t xml:space="preserve"> organisations that offer h</w:t>
      </w:r>
      <w:r>
        <w:rPr>
          <w:rFonts w:ascii="Arial" w:hAnsi="Arial" w:cs="Arial"/>
          <w:sz w:val="28"/>
          <w:szCs w:val="28"/>
        </w:rPr>
        <w:t>elp and support for the parents</w:t>
      </w:r>
      <w:r w:rsidRPr="00610668">
        <w:rPr>
          <w:rFonts w:ascii="Arial" w:hAnsi="Arial" w:cs="Arial"/>
          <w:sz w:val="28"/>
          <w:szCs w:val="28"/>
        </w:rPr>
        <w:t xml:space="preserve">/carers and child or YP </w:t>
      </w:r>
    </w:p>
    <w:p w:rsidR="003039D6" w:rsidRPr="00610668" w:rsidRDefault="003039D6" w:rsidP="003039D6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experience of working collaboratively with a range of other service providers</w:t>
      </w:r>
    </w:p>
    <w:p w:rsidR="003039D6" w:rsidRDefault="003039D6" w:rsidP="003039D6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appropriate support for themselves</w:t>
      </w:r>
      <w:r>
        <w:rPr>
          <w:rFonts w:ascii="Arial" w:hAnsi="Arial" w:cs="Arial"/>
          <w:sz w:val="28"/>
          <w:szCs w:val="28"/>
        </w:rPr>
        <w:t xml:space="preserve"> </w:t>
      </w:r>
      <w:r w:rsidRPr="00610668">
        <w:rPr>
          <w:rFonts w:ascii="Arial" w:hAnsi="Arial" w:cs="Arial"/>
          <w:sz w:val="28"/>
          <w:szCs w:val="28"/>
        </w:rPr>
        <w:t xml:space="preserve">-  professionals may be aided by having a 'mentor' </w:t>
      </w:r>
    </w:p>
    <w:p w:rsidR="003039D6" w:rsidRDefault="003039D6" w:rsidP="003039D6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7B70B9" w:rsidRDefault="007B70B9" w:rsidP="003039D6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7B70B9" w:rsidRDefault="007B70B9" w:rsidP="003039D6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3039D6" w:rsidRPr="00F764D0" w:rsidRDefault="003039D6" w:rsidP="003039D6">
      <w:pPr>
        <w:pStyle w:val="NormalWeb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764D0">
        <w:rPr>
          <w:rFonts w:ascii="Arial" w:hAnsi="Arial" w:cs="Arial"/>
          <w:b/>
          <w:color w:val="FF0000"/>
          <w:sz w:val="28"/>
          <w:szCs w:val="28"/>
        </w:rPr>
        <w:t xml:space="preserve">Which professionals are best placed to provide Early Intervention in this context? </w:t>
      </w:r>
    </w:p>
    <w:p w:rsidR="003039D6" w:rsidRPr="00610668" w:rsidRDefault="003039D6" w:rsidP="003039D6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This will be determined by local services and may be a professional working in:</w:t>
      </w:r>
    </w:p>
    <w:p w:rsidR="003039D6" w:rsidRPr="00610668" w:rsidRDefault="003039D6" w:rsidP="003039D6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Health - Early Intervention VI Specialist Nurse</w:t>
      </w:r>
    </w:p>
    <w:p w:rsidR="003039D6" w:rsidRPr="00610668" w:rsidRDefault="003039D6" w:rsidP="003039D6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 xml:space="preserve">Education – </w:t>
      </w:r>
      <w:r w:rsidRPr="00D45536">
        <w:rPr>
          <w:rFonts w:ascii="Arial" w:hAnsi="Arial" w:cs="Arial"/>
          <w:sz w:val="28"/>
          <w:szCs w:val="28"/>
        </w:rPr>
        <w:t xml:space="preserve">Qualified Teacher of the Visually Impaired </w:t>
      </w:r>
      <w:r>
        <w:rPr>
          <w:rFonts w:ascii="Arial" w:hAnsi="Arial" w:cs="Arial"/>
          <w:sz w:val="28"/>
          <w:szCs w:val="28"/>
        </w:rPr>
        <w:t>(</w:t>
      </w:r>
      <w:r w:rsidRPr="00610668">
        <w:rPr>
          <w:rFonts w:ascii="Arial" w:hAnsi="Arial" w:cs="Arial"/>
          <w:sz w:val="28"/>
          <w:szCs w:val="28"/>
        </w:rPr>
        <w:t>QTVI</w:t>
      </w:r>
      <w:r>
        <w:rPr>
          <w:rFonts w:ascii="Arial" w:hAnsi="Arial" w:cs="Arial"/>
          <w:sz w:val="28"/>
          <w:szCs w:val="28"/>
        </w:rPr>
        <w:t>)</w:t>
      </w:r>
    </w:p>
    <w:p w:rsidR="003039D6" w:rsidRPr="00610668" w:rsidRDefault="003039D6" w:rsidP="003039D6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Social Care (VI)</w:t>
      </w:r>
      <w:r>
        <w:rPr>
          <w:rFonts w:ascii="Arial" w:hAnsi="Arial" w:cs="Arial"/>
          <w:sz w:val="28"/>
          <w:szCs w:val="28"/>
        </w:rPr>
        <w:t xml:space="preserve"> </w:t>
      </w:r>
      <w:r w:rsidRPr="00610668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</w:t>
      </w:r>
      <w:r w:rsidRPr="00610668">
        <w:rPr>
          <w:rFonts w:ascii="Arial" w:hAnsi="Arial" w:cs="Arial"/>
          <w:sz w:val="28"/>
          <w:szCs w:val="28"/>
        </w:rPr>
        <w:t xml:space="preserve">Voluntary Agency e.g. Early Intervention Support Worker </w:t>
      </w:r>
    </w:p>
    <w:p w:rsidR="003039D6" w:rsidRPr="00610668" w:rsidRDefault="003039D6" w:rsidP="003039D6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 xml:space="preserve">There should always be a multi-agency approach to coordinate care and ensure the best support and guidance for the child / YP and their family - it is vital that all services supporting the family are able to share information and work together. </w:t>
      </w:r>
    </w:p>
    <w:p w:rsidR="003039D6" w:rsidRDefault="003039D6" w:rsidP="003039D6">
      <w:pPr>
        <w:pStyle w:val="NormalWeb"/>
        <w:rPr>
          <w:rFonts w:ascii="Arial" w:hAnsi="Arial" w:cs="Arial"/>
          <w:b/>
          <w:color w:val="FF0000"/>
          <w:sz w:val="28"/>
          <w:szCs w:val="28"/>
        </w:rPr>
      </w:pPr>
    </w:p>
    <w:p w:rsidR="003039D6" w:rsidRPr="00610668" w:rsidRDefault="003039D6" w:rsidP="003039D6">
      <w:pPr>
        <w:pStyle w:val="NormalWeb"/>
        <w:rPr>
          <w:rFonts w:ascii="Arial" w:hAnsi="Arial" w:cs="Arial"/>
          <w:b/>
          <w:color w:val="FF0000"/>
          <w:sz w:val="28"/>
          <w:szCs w:val="28"/>
        </w:rPr>
      </w:pPr>
      <w:r w:rsidRPr="00610668">
        <w:rPr>
          <w:rFonts w:ascii="Arial" w:hAnsi="Arial" w:cs="Arial"/>
          <w:b/>
          <w:color w:val="FF0000"/>
          <w:sz w:val="28"/>
          <w:szCs w:val="28"/>
        </w:rPr>
        <w:t xml:space="preserve">What are the next steps following Early Intervention? </w:t>
      </w:r>
    </w:p>
    <w:p w:rsidR="003039D6" w:rsidRPr="00610668" w:rsidRDefault="003039D6" w:rsidP="003039D6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10668">
        <w:rPr>
          <w:rFonts w:ascii="Arial" w:hAnsi="Arial" w:cs="Arial"/>
          <w:sz w:val="28"/>
          <w:szCs w:val="28"/>
        </w:rPr>
        <w:t>Ongoing support should be available for families, but this may be delivered longer-term by various professionals/organisations</w:t>
      </w:r>
      <w:r w:rsidR="007B70B9">
        <w:rPr>
          <w:rFonts w:ascii="Arial" w:hAnsi="Arial" w:cs="Arial"/>
          <w:sz w:val="28"/>
          <w:szCs w:val="28"/>
        </w:rPr>
        <w:t>.</w:t>
      </w:r>
    </w:p>
    <w:sectPr w:rsidR="003039D6" w:rsidRPr="00610668" w:rsidSect="00EE419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0F" w:rsidRDefault="008A2C0F" w:rsidP="00B61AD9">
      <w:pPr>
        <w:spacing w:after="0" w:line="240" w:lineRule="auto"/>
      </w:pPr>
      <w:r>
        <w:separator/>
      </w:r>
    </w:p>
  </w:endnote>
  <w:endnote w:type="continuationSeparator" w:id="0">
    <w:p w:rsidR="008A2C0F" w:rsidRDefault="008A2C0F" w:rsidP="00B6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036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A0C8F" w:rsidRDefault="00F53303" w:rsidP="00AA0C8F">
            <w:pPr>
              <w:pStyle w:val="Foo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1313180</wp:posOffset>
                  </wp:positionH>
                  <wp:positionV relativeFrom="margin">
                    <wp:posOffset>8549640</wp:posOffset>
                  </wp:positionV>
                  <wp:extent cx="5342890" cy="1221105"/>
                  <wp:effectExtent l="19050" t="0" r="0" b="0"/>
                  <wp:wrapSquare wrapText="bothSides"/>
                  <wp:docPr id="2" name="Picture 1" descr="C:\Users\paolil01\Desktop\Email Template  Shared Services\caring hand-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paolil01\Desktop\Email Template  Shared Services\caring hand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 t="24536" r="10818" b="22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2890" cy="12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A4F18" w:rsidRPr="00457071" w:rsidRDefault="00A955B5" w:rsidP="004A4F18">
            <w:pPr>
              <w:spacing w:after="0"/>
              <w:rPr>
                <w:rFonts w:ascii="Arial" w:hAnsi="Arial" w:cs="Arial"/>
                <w:color w:val="004785"/>
                <w:sz w:val="16"/>
                <w:szCs w:val="16"/>
              </w:rPr>
            </w:pPr>
            <w:r>
              <w:rPr>
                <w:rFonts w:ascii="Arial" w:hAnsi="Arial" w:cs="Arial"/>
                <w:color w:val="004785"/>
                <w:sz w:val="16"/>
                <w:szCs w:val="16"/>
              </w:rPr>
              <w:t>NSD ***</w:t>
            </w:r>
          </w:p>
          <w:p w:rsidR="00B61AD9" w:rsidRDefault="00B61AD9" w:rsidP="00634E88">
            <w:pPr>
              <w:pStyle w:val="Footer"/>
              <w:jc w:val="right"/>
            </w:pPr>
            <w:r w:rsidRPr="00634E88">
              <w:rPr>
                <w:rFonts w:ascii="Arial" w:hAnsi="Arial" w:cs="Arial"/>
                <w:color w:val="FFFFFF" w:themeColor="background1"/>
              </w:rPr>
              <w:t xml:space="preserve">Page </w:t>
            </w:r>
            <w:r w:rsidR="00B05291" w:rsidRPr="00634E8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fldChar w:fldCharType="begin"/>
            </w:r>
            <w:r w:rsidRPr="00634E88">
              <w:rPr>
                <w:rFonts w:ascii="Arial" w:hAnsi="Arial" w:cs="Arial"/>
                <w:b/>
                <w:color w:val="FFFFFF" w:themeColor="background1"/>
              </w:rPr>
              <w:instrText xml:space="preserve"> PAGE </w:instrText>
            </w:r>
            <w:r w:rsidR="00B05291" w:rsidRPr="00634E8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fldChar w:fldCharType="separate"/>
            </w:r>
            <w:r w:rsidR="009677A3">
              <w:rPr>
                <w:rFonts w:ascii="Arial" w:hAnsi="Arial" w:cs="Arial"/>
                <w:b/>
                <w:noProof/>
                <w:color w:val="FFFFFF" w:themeColor="background1"/>
              </w:rPr>
              <w:t>4</w:t>
            </w:r>
            <w:r w:rsidR="00B05291" w:rsidRPr="00634E8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fldChar w:fldCharType="end"/>
            </w:r>
            <w:r w:rsidRPr="00634E88">
              <w:rPr>
                <w:rFonts w:ascii="Arial" w:hAnsi="Arial" w:cs="Arial"/>
                <w:color w:val="FFFFFF" w:themeColor="background1"/>
              </w:rPr>
              <w:t xml:space="preserve"> of </w:t>
            </w:r>
            <w:r w:rsidR="00B05291" w:rsidRPr="00634E8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fldChar w:fldCharType="begin"/>
            </w:r>
            <w:r w:rsidRPr="00634E88">
              <w:rPr>
                <w:rFonts w:ascii="Arial" w:hAnsi="Arial" w:cs="Arial"/>
                <w:b/>
                <w:color w:val="FFFFFF" w:themeColor="background1"/>
              </w:rPr>
              <w:instrText xml:space="preserve"> NUMPAGES  </w:instrText>
            </w:r>
            <w:r w:rsidR="00B05291" w:rsidRPr="00634E8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fldChar w:fldCharType="separate"/>
            </w:r>
            <w:r w:rsidR="009677A3">
              <w:rPr>
                <w:rFonts w:ascii="Arial" w:hAnsi="Arial" w:cs="Arial"/>
                <w:b/>
                <w:noProof/>
                <w:color w:val="FFFFFF" w:themeColor="background1"/>
              </w:rPr>
              <w:t>4</w:t>
            </w:r>
            <w:r w:rsidR="00B05291" w:rsidRPr="00634E8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fldChar w:fldCharType="end"/>
            </w:r>
          </w:p>
        </w:sdtContent>
      </w:sdt>
    </w:sdtContent>
  </w:sdt>
  <w:p w:rsidR="00B61AD9" w:rsidRPr="008D78BB" w:rsidRDefault="00B61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0F" w:rsidRDefault="008A2C0F" w:rsidP="00B61AD9">
      <w:pPr>
        <w:spacing w:after="0" w:line="240" w:lineRule="auto"/>
      </w:pPr>
      <w:r>
        <w:separator/>
      </w:r>
    </w:p>
  </w:footnote>
  <w:footnote w:type="continuationSeparator" w:id="0">
    <w:p w:rsidR="008A2C0F" w:rsidRDefault="008A2C0F" w:rsidP="00B6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D9" w:rsidRDefault="00AA0C8F">
    <w:pPr>
      <w:pStyle w:val="Header"/>
    </w:pPr>
    <w:r w:rsidRPr="00AA0C8F"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-930910</wp:posOffset>
          </wp:positionH>
          <wp:positionV relativeFrom="margin">
            <wp:posOffset>-925830</wp:posOffset>
          </wp:positionV>
          <wp:extent cx="5716270" cy="593725"/>
          <wp:effectExtent l="19050" t="0" r="0" b="0"/>
          <wp:wrapSquare wrapText="bothSides"/>
          <wp:docPr id="4" name="Picture 3" descr="C:\Users\paolil01\Desktop\Email Template  Shared Services\caring hand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C:\Users\paolil01\Desktop\Email Template  Shared Services\caring hand-0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5193" t="54132" r="198" b="26590"/>
                  <a:stretch>
                    <a:fillRect/>
                  </a:stretch>
                </pic:blipFill>
                <pic:spPr bwMode="auto">
                  <a:xfrm>
                    <a:off x="0" y="0"/>
                    <a:ext cx="571627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6C59"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5244193</wp:posOffset>
          </wp:positionH>
          <wp:positionV relativeFrom="paragraph">
            <wp:posOffset>-57694</wp:posOffset>
          </wp:positionV>
          <wp:extent cx="1054619" cy="700644"/>
          <wp:effectExtent l="19050" t="0" r="0" b="0"/>
          <wp:wrapNone/>
          <wp:docPr id="8" name="Picture 5" descr="G--Physical Activity-PAHA-PAHAe_News&amp;Alerts-eNewsletters-2013-Logos-NHS SCOTLAND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--Physical Activity-PAHA-PAHAe_News&amp;Alerts-eNewsletters-2013-Logos-NHS SCOTLAND 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4619" cy="70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61AD9" w:rsidRDefault="009677A3">
    <w:pPr>
      <w:pStyle w:val="Header"/>
    </w:pPr>
    <w:r>
      <w:rPr>
        <w:noProof/>
        <w:lang w:eastAsia="en-GB"/>
      </w:rPr>
      <w:drawing>
        <wp:inline distT="0" distB="0" distL="0" distR="0">
          <wp:extent cx="3476847" cy="73152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7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3949" cy="737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380E"/>
    <w:multiLevelType w:val="hybridMultilevel"/>
    <w:tmpl w:val="A6E4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07E98"/>
    <w:multiLevelType w:val="hybridMultilevel"/>
    <w:tmpl w:val="BAD0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31385"/>
    <w:multiLevelType w:val="hybridMultilevel"/>
    <w:tmpl w:val="FE70DB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C55202"/>
    <w:multiLevelType w:val="multilevel"/>
    <w:tmpl w:val="A178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7C015A"/>
    <w:multiLevelType w:val="hybridMultilevel"/>
    <w:tmpl w:val="20F48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10241">
      <o:colormru v:ext="edit" colors="#004785,#00a2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26"/>
    <w:rsid w:val="00036824"/>
    <w:rsid w:val="0005672E"/>
    <w:rsid w:val="000D009F"/>
    <w:rsid w:val="000E7E50"/>
    <w:rsid w:val="00162C2C"/>
    <w:rsid w:val="001C3967"/>
    <w:rsid w:val="001F6C59"/>
    <w:rsid w:val="0023787D"/>
    <w:rsid w:val="002832A0"/>
    <w:rsid w:val="003039D6"/>
    <w:rsid w:val="003519F4"/>
    <w:rsid w:val="00457071"/>
    <w:rsid w:val="00467E22"/>
    <w:rsid w:val="004A4F18"/>
    <w:rsid w:val="005526F3"/>
    <w:rsid w:val="005C3338"/>
    <w:rsid w:val="00634E88"/>
    <w:rsid w:val="007B70B9"/>
    <w:rsid w:val="00882826"/>
    <w:rsid w:val="008A2C0F"/>
    <w:rsid w:val="008D78BB"/>
    <w:rsid w:val="00927F8A"/>
    <w:rsid w:val="009677A3"/>
    <w:rsid w:val="00970490"/>
    <w:rsid w:val="009E5E40"/>
    <w:rsid w:val="00A955B5"/>
    <w:rsid w:val="00AA0C8F"/>
    <w:rsid w:val="00B05291"/>
    <w:rsid w:val="00B61AD9"/>
    <w:rsid w:val="00BD79E4"/>
    <w:rsid w:val="00C10D8B"/>
    <w:rsid w:val="00C521F5"/>
    <w:rsid w:val="00CC1230"/>
    <w:rsid w:val="00D74871"/>
    <w:rsid w:val="00D76694"/>
    <w:rsid w:val="00EE2B12"/>
    <w:rsid w:val="00EE4195"/>
    <w:rsid w:val="00F46B8A"/>
    <w:rsid w:val="00F53303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4785,#00a2e5"/>
    </o:shapedefaults>
    <o:shapelayout v:ext="edit">
      <o:idmap v:ext="edit" data="1"/>
    </o:shapelayout>
  </w:shapeDefaults>
  <w:decimalSymbol w:val="."/>
  <w:listSeparator w:val=","/>
  <w14:docId w14:val="410FEF58"/>
  <w15:docId w15:val="{C7F7E592-CB8B-448A-BE3A-560EF78E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D9"/>
  </w:style>
  <w:style w:type="paragraph" w:styleId="Footer">
    <w:name w:val="footer"/>
    <w:basedOn w:val="Normal"/>
    <w:link w:val="FooterChar"/>
    <w:uiPriority w:val="99"/>
    <w:unhideWhenUsed/>
    <w:rsid w:val="00B61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D9"/>
  </w:style>
  <w:style w:type="paragraph" w:styleId="BalloonText">
    <w:name w:val="Balloon Text"/>
    <w:basedOn w:val="Normal"/>
    <w:link w:val="BalloonTextChar"/>
    <w:uiPriority w:val="99"/>
    <w:semiHidden/>
    <w:unhideWhenUsed/>
    <w:rsid w:val="00AA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39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ncyp.scot.nhs.uk/professional-resources/pathwa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ncyp.scot.nhs.uk/professional-resources/pathwa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incyp.scot.nhs.uk/professional-resources/pathwa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Paolina Leseva</dc:creator>
  <cp:lastModifiedBy>Chris Williamson</cp:lastModifiedBy>
  <cp:revision>3</cp:revision>
  <cp:lastPrinted>2021-05-25T10:06:00Z</cp:lastPrinted>
  <dcterms:created xsi:type="dcterms:W3CDTF">2021-07-14T12:29:00Z</dcterms:created>
  <dcterms:modified xsi:type="dcterms:W3CDTF">2021-07-14T12:31:00Z</dcterms:modified>
</cp:coreProperties>
</file>